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37" w:rsidRPr="00265577" w:rsidRDefault="00F87037" w:rsidP="00C748BA">
      <w:pPr>
        <w:jc w:val="center"/>
        <w:rPr>
          <w:rFonts w:ascii="Times New Roman" w:hAnsi="Times New Roman"/>
          <w:b/>
          <w:sz w:val="84"/>
          <w:szCs w:val="84"/>
        </w:rPr>
      </w:pPr>
      <w:r w:rsidRPr="00265577">
        <w:rPr>
          <w:rFonts w:ascii="Times New Roman" w:hAnsi="Times New Roman"/>
          <w:b/>
          <w:sz w:val="84"/>
          <w:szCs w:val="84"/>
        </w:rPr>
        <w:t>Hampton Lane</w:t>
      </w:r>
    </w:p>
    <w:p w:rsidR="00F87037" w:rsidRPr="00265577" w:rsidRDefault="00EF4DA8" w:rsidP="00C748BA">
      <w:pPr>
        <w:jc w:val="center"/>
        <w:rPr>
          <w:rFonts w:ascii="Century Gothic" w:hAnsi="Century Gothic"/>
          <w:sz w:val="38"/>
          <w:szCs w:val="38"/>
        </w:rPr>
      </w:pPr>
      <w:r w:rsidRPr="00EF4DA8">
        <w:rPr>
          <w:rFonts w:ascii="Century Gothic" w:hAnsi="Century Gothic"/>
          <w:b/>
          <w:noProof/>
          <w:sz w:val="38"/>
          <w:szCs w:val="38"/>
        </w:rPr>
        <w:pict>
          <v:shapetype id="_x0000_t32" coordsize="21600,21600" o:spt="32" o:oned="t" path="m,l21600,21600e" filled="f">
            <v:path arrowok="t" fillok="f" o:connecttype="none"/>
            <o:lock v:ext="edit" shapetype="t"/>
          </v:shapetype>
          <v:shape id="_x0000_s1026" type="#_x0000_t32" style="position:absolute;left:0;text-align:left;margin-left:136.5pt;margin-top:1.35pt;width:268.8pt;height:0;z-index:251657728" o:connectortype="straight"/>
        </w:pict>
      </w:r>
      <w:r w:rsidR="00F87037" w:rsidRPr="00265577">
        <w:rPr>
          <w:rFonts w:ascii="Century Gothic" w:hAnsi="Century Gothic"/>
          <w:sz w:val="38"/>
          <w:szCs w:val="38"/>
        </w:rPr>
        <w:t>CHILD DEVELOPMENT CENTER</w:t>
      </w:r>
    </w:p>
    <w:p w:rsidR="00F87037" w:rsidRDefault="00F87037" w:rsidP="00C748BA">
      <w:pPr>
        <w:jc w:val="center"/>
        <w:rPr>
          <w:b/>
          <w:sz w:val="24"/>
          <w:szCs w:val="24"/>
        </w:rPr>
      </w:pPr>
      <w:r w:rsidRPr="00265577">
        <w:rPr>
          <w:sz w:val="24"/>
          <w:szCs w:val="24"/>
        </w:rPr>
        <w:t>501 Hampton Lane,</w:t>
      </w:r>
      <w:r w:rsidR="00C748BA">
        <w:rPr>
          <w:sz w:val="24"/>
          <w:szCs w:val="24"/>
        </w:rPr>
        <w:t xml:space="preserve"> </w:t>
      </w:r>
      <w:r w:rsidRPr="00265577">
        <w:rPr>
          <w:sz w:val="24"/>
          <w:szCs w:val="24"/>
        </w:rPr>
        <w:t xml:space="preserve">Towson, MD 21286   </w:t>
      </w:r>
      <w:r w:rsidRPr="00265577">
        <w:rPr>
          <w:b/>
          <w:sz w:val="24"/>
          <w:szCs w:val="24"/>
        </w:rPr>
        <w:t>410/825-0008</w:t>
      </w:r>
    </w:p>
    <w:p w:rsidR="00F87037" w:rsidRPr="00555E38" w:rsidRDefault="00F87037" w:rsidP="00C748BA">
      <w:pPr>
        <w:jc w:val="center"/>
        <w:rPr>
          <w:rFonts w:ascii="Century Gothic" w:hAnsi="Century Gothic"/>
          <w:sz w:val="24"/>
          <w:szCs w:val="24"/>
        </w:rPr>
      </w:pPr>
      <w:r w:rsidRPr="00555E38">
        <w:rPr>
          <w:rFonts w:ascii="Century Gothic" w:hAnsi="Century Gothic"/>
          <w:b/>
          <w:sz w:val="24"/>
          <w:szCs w:val="24"/>
        </w:rPr>
        <w:t>of Towson United Methodist Church</w:t>
      </w:r>
    </w:p>
    <w:p w:rsidR="00F15F31" w:rsidRDefault="00F15F31">
      <w:pPr>
        <w:rPr>
          <w:rFonts w:ascii="Arial" w:hAnsi="Arial"/>
          <w:b/>
          <w:sz w:val="19"/>
          <w:u w:val="single"/>
        </w:rPr>
      </w:pPr>
    </w:p>
    <w:p w:rsidR="00F15F31" w:rsidRDefault="00F15F31">
      <w:pPr>
        <w:rPr>
          <w:rFonts w:ascii="Arial" w:hAnsi="Arial"/>
          <w:b/>
          <w:sz w:val="19"/>
          <w:u w:val="single"/>
        </w:rPr>
      </w:pPr>
      <w:r>
        <w:rPr>
          <w:rFonts w:ascii="Arial" w:hAnsi="Arial"/>
          <w:b/>
          <w:sz w:val="19"/>
          <w:u w:val="single"/>
        </w:rPr>
        <w:t>FINANCIAL POLICY</w:t>
      </w:r>
    </w:p>
    <w:p w:rsidR="00F15F31" w:rsidRDefault="00F15F31">
      <w:pPr>
        <w:pStyle w:val="BodyText"/>
        <w:rPr>
          <w:sz w:val="20"/>
        </w:rPr>
      </w:pPr>
      <w:r>
        <w:rPr>
          <w:sz w:val="20"/>
        </w:rPr>
        <w:t>The Hampton Lane Child Development Center sponsored by the Towson United Methodist Church is a non-profit organization interested in providing quality childcare. The budget depends on the annual income from registration fees and tuition.</w:t>
      </w:r>
      <w:r w:rsidR="002B083A">
        <w:rPr>
          <w:sz w:val="20"/>
        </w:rPr>
        <w:t xml:space="preserve"> </w:t>
      </w:r>
      <w:r w:rsidR="004457A3">
        <w:rPr>
          <w:sz w:val="20"/>
        </w:rPr>
        <w:t>As a non-profit organization, the financial policy is reviewed annually and is subject to</w:t>
      </w:r>
      <w:r w:rsidR="002B083A">
        <w:rPr>
          <w:sz w:val="20"/>
        </w:rPr>
        <w:t xml:space="preserve"> </w:t>
      </w:r>
      <w:r w:rsidR="004457A3">
        <w:rPr>
          <w:sz w:val="20"/>
        </w:rPr>
        <w:t xml:space="preserve">an </w:t>
      </w:r>
      <w:r w:rsidR="002B083A">
        <w:rPr>
          <w:sz w:val="20"/>
        </w:rPr>
        <w:t>annual increase</w:t>
      </w:r>
      <w:r w:rsidR="00467192">
        <w:rPr>
          <w:sz w:val="20"/>
        </w:rPr>
        <w:t>.</w:t>
      </w:r>
    </w:p>
    <w:p w:rsidR="00F15F31" w:rsidRDefault="00F15F31">
      <w:pPr>
        <w:jc w:val="center"/>
        <w:rPr>
          <w:rFonts w:ascii="Arial" w:hAnsi="Arial"/>
          <w:sz w:val="19"/>
        </w:rPr>
      </w:pPr>
    </w:p>
    <w:p w:rsidR="00F15F31" w:rsidRDefault="00F15F31">
      <w:pPr>
        <w:pStyle w:val="Heading3"/>
        <w:rPr>
          <w:sz w:val="28"/>
        </w:rPr>
      </w:pPr>
      <w:r>
        <w:rPr>
          <w:sz w:val="28"/>
        </w:rPr>
        <w:t>TUITION FEES</w:t>
      </w:r>
    </w:p>
    <w:p w:rsidR="00F15F31" w:rsidRDefault="00F15F31" w:rsidP="00C748BA">
      <w:pPr>
        <w:ind w:left="1440"/>
        <w:rPr>
          <w:rFonts w:ascii="Arial" w:hAnsi="Arial"/>
          <w:sz w:val="19"/>
          <w:u w:val="single"/>
        </w:rPr>
      </w:pPr>
      <w:r w:rsidRPr="005A0C29">
        <w:rPr>
          <w:rFonts w:ascii="Arial" w:hAnsi="Arial"/>
          <w:b/>
          <w:sz w:val="23"/>
          <w:highlight w:val="yellow"/>
        </w:rPr>
        <w:t xml:space="preserve">EFFECTIVE DATES:  </w:t>
      </w:r>
      <w:r w:rsidR="00E9461B" w:rsidRPr="005A0C29">
        <w:rPr>
          <w:rFonts w:ascii="Arial" w:hAnsi="Arial"/>
          <w:b/>
          <w:sz w:val="23"/>
          <w:highlight w:val="yellow"/>
        </w:rPr>
        <w:t xml:space="preserve">September </w:t>
      </w:r>
      <w:r w:rsidR="009728E0" w:rsidRPr="005A0C29">
        <w:rPr>
          <w:rFonts w:ascii="Arial" w:hAnsi="Arial"/>
          <w:b/>
          <w:sz w:val="23"/>
          <w:highlight w:val="yellow"/>
        </w:rPr>
        <w:t>1,</w:t>
      </w:r>
      <w:r w:rsidR="00C80FDB">
        <w:rPr>
          <w:rFonts w:ascii="Arial" w:hAnsi="Arial"/>
          <w:b/>
          <w:sz w:val="23"/>
          <w:highlight w:val="yellow"/>
        </w:rPr>
        <w:t xml:space="preserve"> </w:t>
      </w:r>
      <w:r w:rsidRPr="005A0C29">
        <w:rPr>
          <w:rFonts w:ascii="Arial" w:hAnsi="Arial"/>
          <w:b/>
          <w:sz w:val="23"/>
          <w:highlight w:val="yellow"/>
        </w:rPr>
        <w:t>2</w:t>
      </w:r>
      <w:r w:rsidRPr="00752110">
        <w:rPr>
          <w:rFonts w:ascii="Arial" w:hAnsi="Arial"/>
          <w:b/>
          <w:sz w:val="23"/>
          <w:highlight w:val="yellow"/>
        </w:rPr>
        <w:t>01</w:t>
      </w:r>
      <w:r w:rsidR="00752110" w:rsidRPr="00752110">
        <w:rPr>
          <w:rFonts w:ascii="Arial" w:hAnsi="Arial"/>
          <w:b/>
          <w:sz w:val="23"/>
          <w:highlight w:val="yellow"/>
        </w:rPr>
        <w:t>8</w:t>
      </w:r>
    </w:p>
    <w:p w:rsidR="00F15F31" w:rsidRDefault="00F15F31" w:rsidP="00C748BA">
      <w:pPr>
        <w:pStyle w:val="Heading1"/>
        <w:rPr>
          <w:sz w:val="19"/>
        </w:rPr>
      </w:pPr>
    </w:p>
    <w:p w:rsidR="00F15F31" w:rsidRDefault="00F15F31" w:rsidP="00C748BA">
      <w:pPr>
        <w:pStyle w:val="Heading1"/>
        <w:rPr>
          <w:sz w:val="19"/>
        </w:rPr>
      </w:pPr>
      <w:r>
        <w:rPr>
          <w:sz w:val="19"/>
        </w:rPr>
        <w:t>Full Day (7:00 a.m.- 5:45 p.m. or portion thereof)</w:t>
      </w:r>
    </w:p>
    <w:p w:rsidR="00F15F31" w:rsidRPr="00792CC5" w:rsidRDefault="007B406C" w:rsidP="00C748BA">
      <w:pPr>
        <w:ind w:left="1440"/>
        <w:rPr>
          <w:rFonts w:ascii="Arial" w:hAnsi="Arial"/>
          <w:i/>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p>
    <w:p w:rsidR="00F15F31" w:rsidRDefault="00F15F31" w:rsidP="00C748BA">
      <w:pPr>
        <w:pStyle w:val="Heading2"/>
        <w:jc w:val="left"/>
        <w:rPr>
          <w:sz w:val="23"/>
        </w:rPr>
      </w:pPr>
      <w:r>
        <w:rPr>
          <w:sz w:val="23"/>
        </w:rPr>
        <w:t>Two Year Old Classroom</w:t>
      </w:r>
    </w:p>
    <w:p w:rsidR="00026DB6" w:rsidRDefault="007B406C" w:rsidP="00C748BA">
      <w:pPr>
        <w:ind w:left="1440"/>
        <w:rPr>
          <w:rFonts w:ascii="Arial" w:hAnsi="Arial"/>
          <w:sz w:val="19"/>
        </w:rPr>
      </w:pPr>
      <w:r>
        <w:rPr>
          <w:rFonts w:ascii="Arial" w:hAnsi="Arial"/>
          <w:sz w:val="19"/>
        </w:rPr>
        <w:t>Five Days</w:t>
      </w:r>
      <w:r w:rsidR="00C80FDB">
        <w:rPr>
          <w:rFonts w:ascii="Arial" w:hAnsi="Arial"/>
          <w:sz w:val="19"/>
        </w:rPr>
        <w:tab/>
      </w:r>
      <w:r w:rsidR="00C80FDB">
        <w:rPr>
          <w:rFonts w:ascii="Arial" w:hAnsi="Arial"/>
          <w:sz w:val="19"/>
        </w:rPr>
        <w:tab/>
      </w:r>
      <w:r w:rsidR="00C80FDB">
        <w:rPr>
          <w:rFonts w:ascii="Arial" w:hAnsi="Arial"/>
          <w:sz w:val="19"/>
        </w:rPr>
        <w:tab/>
      </w:r>
      <w:r>
        <w:rPr>
          <w:rFonts w:ascii="Arial" w:hAnsi="Arial"/>
          <w:sz w:val="19"/>
        </w:rPr>
        <w:t>$</w:t>
      </w:r>
      <w:r w:rsidR="00C507EC">
        <w:rPr>
          <w:rFonts w:ascii="Arial" w:hAnsi="Arial"/>
          <w:sz w:val="19"/>
        </w:rPr>
        <w:t>10</w:t>
      </w:r>
      <w:r w:rsidR="002B083A">
        <w:rPr>
          <w:rFonts w:ascii="Arial" w:hAnsi="Arial"/>
          <w:sz w:val="19"/>
        </w:rPr>
        <w:t>9</w:t>
      </w:r>
      <w:r w:rsidR="00C80FDB">
        <w:rPr>
          <w:rFonts w:ascii="Arial" w:hAnsi="Arial"/>
          <w:sz w:val="19"/>
        </w:rPr>
        <w:t>5</w:t>
      </w:r>
      <w:r w:rsidR="00F15F31">
        <w:rPr>
          <w:rFonts w:ascii="Arial" w:hAnsi="Arial"/>
          <w:sz w:val="19"/>
        </w:rPr>
        <w:t>.00 per month</w:t>
      </w:r>
      <w:r w:rsidR="00DE1BEE">
        <w:rPr>
          <w:rFonts w:ascii="Arial" w:hAnsi="Arial"/>
          <w:sz w:val="19"/>
        </w:rPr>
        <w:t xml:space="preserve">    </w:t>
      </w:r>
      <w:r>
        <w:rPr>
          <w:rFonts w:ascii="Arial" w:hAnsi="Arial"/>
          <w:sz w:val="19"/>
        </w:rPr>
        <w:tab/>
      </w:r>
    </w:p>
    <w:p w:rsidR="00F15F31" w:rsidRDefault="00151FBC" w:rsidP="00C748BA">
      <w:pPr>
        <w:ind w:left="1440"/>
        <w:rPr>
          <w:rFonts w:ascii="Arial" w:hAnsi="Arial"/>
          <w:sz w:val="19"/>
        </w:rPr>
      </w:pPr>
      <w:r>
        <w:rPr>
          <w:rFonts w:ascii="Arial" w:hAnsi="Arial"/>
          <w:sz w:val="19"/>
        </w:rPr>
        <w:t>Three Days</w:t>
      </w:r>
      <w:r>
        <w:rPr>
          <w:rFonts w:ascii="Arial" w:hAnsi="Arial"/>
          <w:sz w:val="19"/>
        </w:rPr>
        <w:tab/>
      </w:r>
      <w:r>
        <w:rPr>
          <w:rFonts w:ascii="Arial" w:hAnsi="Arial"/>
          <w:sz w:val="19"/>
        </w:rPr>
        <w:tab/>
      </w:r>
      <w:r>
        <w:rPr>
          <w:rFonts w:ascii="Arial" w:hAnsi="Arial"/>
          <w:sz w:val="19"/>
        </w:rPr>
        <w:tab/>
      </w:r>
      <w:r w:rsidR="00AE1002">
        <w:rPr>
          <w:rFonts w:ascii="Arial" w:hAnsi="Arial"/>
          <w:sz w:val="19"/>
        </w:rPr>
        <w:t>$</w:t>
      </w:r>
      <w:r w:rsidR="00E9461B">
        <w:rPr>
          <w:rFonts w:ascii="Arial" w:hAnsi="Arial"/>
          <w:sz w:val="19"/>
        </w:rPr>
        <w:t>7</w:t>
      </w:r>
      <w:r w:rsidR="002B083A">
        <w:rPr>
          <w:rFonts w:ascii="Arial" w:hAnsi="Arial"/>
          <w:sz w:val="19"/>
        </w:rPr>
        <w:t>60</w:t>
      </w:r>
      <w:r w:rsidR="00F15F31">
        <w:rPr>
          <w:rFonts w:ascii="Arial" w:hAnsi="Arial"/>
          <w:sz w:val="19"/>
        </w:rPr>
        <w:t>.00 per month</w:t>
      </w:r>
      <w:r w:rsidR="007B406C">
        <w:rPr>
          <w:rFonts w:ascii="Arial" w:hAnsi="Arial"/>
          <w:sz w:val="19"/>
        </w:rPr>
        <w:tab/>
      </w:r>
    </w:p>
    <w:p w:rsidR="00F15F31" w:rsidRDefault="00AE1002" w:rsidP="00C748BA">
      <w:pPr>
        <w:ind w:left="1440"/>
        <w:rPr>
          <w:rFonts w:ascii="Arial" w:hAnsi="Arial"/>
          <w:sz w:val="19"/>
        </w:rPr>
      </w:pPr>
      <w:r>
        <w:rPr>
          <w:rFonts w:ascii="Arial" w:hAnsi="Arial"/>
          <w:sz w:val="19"/>
        </w:rPr>
        <w:t>Two Days</w:t>
      </w:r>
      <w:r>
        <w:rPr>
          <w:rFonts w:ascii="Arial" w:hAnsi="Arial"/>
          <w:sz w:val="19"/>
        </w:rPr>
        <w:tab/>
      </w:r>
      <w:r>
        <w:rPr>
          <w:rFonts w:ascii="Arial" w:hAnsi="Arial"/>
          <w:sz w:val="19"/>
        </w:rPr>
        <w:tab/>
      </w:r>
      <w:r>
        <w:rPr>
          <w:rFonts w:ascii="Arial" w:hAnsi="Arial"/>
          <w:sz w:val="19"/>
        </w:rPr>
        <w:tab/>
        <w:t>$</w:t>
      </w:r>
      <w:r w:rsidR="00C80FDB">
        <w:rPr>
          <w:rFonts w:ascii="Arial" w:hAnsi="Arial"/>
          <w:sz w:val="19"/>
        </w:rPr>
        <w:t>5</w:t>
      </w:r>
      <w:r w:rsidR="002B083A">
        <w:rPr>
          <w:rFonts w:ascii="Arial" w:hAnsi="Arial"/>
          <w:sz w:val="19"/>
        </w:rPr>
        <w:t>30</w:t>
      </w:r>
      <w:r w:rsidR="00F15F31">
        <w:rPr>
          <w:rFonts w:ascii="Arial" w:hAnsi="Arial"/>
          <w:sz w:val="19"/>
        </w:rPr>
        <w:t>.00 per month</w:t>
      </w:r>
      <w:r w:rsidR="007B406C">
        <w:rPr>
          <w:rFonts w:ascii="Arial" w:hAnsi="Arial"/>
          <w:sz w:val="19"/>
        </w:rPr>
        <w:tab/>
      </w:r>
    </w:p>
    <w:p w:rsidR="00F15F31" w:rsidRDefault="00F15F31" w:rsidP="00C748BA">
      <w:pPr>
        <w:ind w:left="1440"/>
        <w:rPr>
          <w:rFonts w:ascii="Arial" w:hAnsi="Arial"/>
          <w:sz w:val="19"/>
        </w:rPr>
      </w:pPr>
    </w:p>
    <w:p w:rsidR="00F15F31" w:rsidRDefault="00467192" w:rsidP="00C748BA">
      <w:pPr>
        <w:pStyle w:val="Heading2"/>
        <w:jc w:val="left"/>
        <w:rPr>
          <w:sz w:val="23"/>
        </w:rPr>
      </w:pPr>
      <w:r>
        <w:rPr>
          <w:noProof/>
          <w:sz w:val="28"/>
        </w:rPr>
        <w:pict>
          <v:shapetype id="_x0000_t202" coordsize="21600,21600" o:spt="202" path="m,l,21600r21600,l21600,xe">
            <v:stroke joinstyle="miter"/>
            <v:path gradientshapeok="t" o:connecttype="rect"/>
          </v:shapetype>
          <v:shape id="_x0000_s1027" type="#_x0000_t202" style="position:absolute;left:0;text-align:left;margin-left:355.5pt;margin-top:7.75pt;width:163.5pt;height:36.75pt;z-index:251658752">
            <v:textbox>
              <w:txbxContent>
                <w:p w:rsidR="00467192" w:rsidRPr="00467192" w:rsidRDefault="00467192" w:rsidP="00467192">
                  <w:pPr>
                    <w:jc w:val="center"/>
                    <w:rPr>
                      <w:rFonts w:ascii="Arial" w:hAnsi="Arial"/>
                      <w:b/>
                      <w:sz w:val="18"/>
                      <w:szCs w:val="18"/>
                    </w:rPr>
                  </w:pPr>
                  <w:r w:rsidRPr="00467192">
                    <w:rPr>
                      <w:rFonts w:ascii="Arial" w:hAnsi="Arial"/>
                      <w:b/>
                      <w:sz w:val="18"/>
                      <w:szCs w:val="18"/>
                    </w:rPr>
                    <w:t>*Starting 2019/2020 School year,</w:t>
                  </w:r>
                </w:p>
                <w:p w:rsidR="00467192" w:rsidRPr="00467192" w:rsidRDefault="00467192" w:rsidP="00467192">
                  <w:pPr>
                    <w:jc w:val="center"/>
                    <w:rPr>
                      <w:b/>
                      <w:sz w:val="18"/>
                      <w:szCs w:val="18"/>
                    </w:rPr>
                  </w:pPr>
                  <w:r w:rsidRPr="00467192">
                    <w:rPr>
                      <w:rFonts w:ascii="Arial" w:hAnsi="Arial"/>
                      <w:b/>
                      <w:sz w:val="18"/>
                      <w:szCs w:val="18"/>
                    </w:rPr>
                    <w:t>Our Pre-K class will only be offered five days a week</w:t>
                  </w:r>
                </w:p>
              </w:txbxContent>
            </v:textbox>
          </v:shape>
        </w:pict>
      </w:r>
      <w:r w:rsidR="002B083A">
        <w:rPr>
          <w:sz w:val="23"/>
        </w:rPr>
        <w:t xml:space="preserve">Three Year Old and </w:t>
      </w:r>
      <w:proofErr w:type="spellStart"/>
      <w:r w:rsidR="002B083A">
        <w:rPr>
          <w:sz w:val="23"/>
        </w:rPr>
        <w:t>PreK</w:t>
      </w:r>
      <w:proofErr w:type="spellEnd"/>
      <w:r w:rsidR="002B083A">
        <w:rPr>
          <w:sz w:val="23"/>
        </w:rPr>
        <w:t xml:space="preserve"> Class</w:t>
      </w:r>
    </w:p>
    <w:p w:rsidR="00F15F31" w:rsidRPr="00792CC5" w:rsidRDefault="007B406C" w:rsidP="00C748BA">
      <w:pPr>
        <w:ind w:left="1440"/>
        <w:rPr>
          <w:rFonts w:ascii="Arial" w:hAnsi="Arial"/>
          <w:i/>
          <w:sz w:val="19"/>
        </w:rPr>
      </w:pPr>
      <w:r>
        <w:rPr>
          <w:rFonts w:ascii="Arial" w:hAnsi="Arial"/>
          <w:sz w:val="19"/>
        </w:rPr>
        <w:t>Five Days</w:t>
      </w:r>
      <w:r>
        <w:rPr>
          <w:rFonts w:ascii="Arial" w:hAnsi="Arial"/>
          <w:sz w:val="19"/>
        </w:rPr>
        <w:tab/>
      </w:r>
      <w:r>
        <w:rPr>
          <w:rFonts w:ascii="Arial" w:hAnsi="Arial"/>
          <w:sz w:val="19"/>
        </w:rPr>
        <w:tab/>
      </w:r>
      <w:r>
        <w:rPr>
          <w:rFonts w:ascii="Arial" w:hAnsi="Arial"/>
          <w:sz w:val="19"/>
        </w:rPr>
        <w:tab/>
        <w:t>$</w:t>
      </w:r>
      <w:r w:rsidR="002B083A">
        <w:rPr>
          <w:rFonts w:ascii="Arial" w:hAnsi="Arial"/>
          <w:sz w:val="19"/>
        </w:rPr>
        <w:t>101</w:t>
      </w:r>
      <w:r w:rsidR="00347BAF">
        <w:rPr>
          <w:rFonts w:ascii="Arial" w:hAnsi="Arial"/>
          <w:sz w:val="19"/>
        </w:rPr>
        <w:t>5</w:t>
      </w:r>
      <w:r w:rsidR="00F15F31">
        <w:rPr>
          <w:rFonts w:ascii="Arial" w:hAnsi="Arial"/>
          <w:sz w:val="19"/>
        </w:rPr>
        <w:t>.00 per month</w:t>
      </w:r>
      <w:r>
        <w:rPr>
          <w:rFonts w:ascii="Arial" w:hAnsi="Arial"/>
          <w:sz w:val="19"/>
        </w:rPr>
        <w:tab/>
      </w:r>
    </w:p>
    <w:p w:rsidR="00F15F31" w:rsidRPr="00792CC5" w:rsidRDefault="00C6663C" w:rsidP="00C748BA">
      <w:pPr>
        <w:ind w:left="1440"/>
        <w:rPr>
          <w:rFonts w:ascii="Arial" w:hAnsi="Arial"/>
          <w:i/>
          <w:sz w:val="19"/>
        </w:rPr>
      </w:pPr>
      <w:r w:rsidRPr="002B083A">
        <w:rPr>
          <w:rFonts w:ascii="Arial" w:hAnsi="Arial"/>
          <w:b/>
          <w:sz w:val="19"/>
        </w:rPr>
        <w:t>*</w:t>
      </w:r>
      <w:r w:rsidR="00071802">
        <w:rPr>
          <w:rFonts w:ascii="Arial" w:hAnsi="Arial"/>
          <w:sz w:val="19"/>
        </w:rPr>
        <w:t>Three Days</w:t>
      </w:r>
      <w:r w:rsidR="00071802">
        <w:rPr>
          <w:rFonts w:ascii="Arial" w:hAnsi="Arial"/>
          <w:sz w:val="19"/>
        </w:rPr>
        <w:tab/>
      </w:r>
      <w:r w:rsidR="00071802">
        <w:rPr>
          <w:rFonts w:ascii="Arial" w:hAnsi="Arial"/>
          <w:sz w:val="19"/>
        </w:rPr>
        <w:tab/>
      </w:r>
      <w:r w:rsidR="00071802">
        <w:rPr>
          <w:rFonts w:ascii="Arial" w:hAnsi="Arial"/>
          <w:sz w:val="19"/>
        </w:rPr>
        <w:tab/>
        <w:t>$</w:t>
      </w:r>
      <w:r w:rsidR="00C80FDB">
        <w:rPr>
          <w:rFonts w:ascii="Arial" w:hAnsi="Arial"/>
          <w:sz w:val="19"/>
        </w:rPr>
        <w:t>6</w:t>
      </w:r>
      <w:r w:rsidR="002B083A">
        <w:rPr>
          <w:rFonts w:ascii="Arial" w:hAnsi="Arial"/>
          <w:sz w:val="19"/>
        </w:rPr>
        <w:t>86</w:t>
      </w:r>
      <w:r w:rsidR="00F15F31">
        <w:rPr>
          <w:rFonts w:ascii="Arial" w:hAnsi="Arial"/>
          <w:sz w:val="19"/>
        </w:rPr>
        <w:t>.00 per month</w:t>
      </w:r>
      <w:r w:rsidR="007B406C">
        <w:rPr>
          <w:rFonts w:ascii="Arial" w:hAnsi="Arial"/>
          <w:sz w:val="19"/>
        </w:rPr>
        <w:tab/>
      </w:r>
    </w:p>
    <w:p w:rsidR="00F15F31" w:rsidRPr="00467192" w:rsidRDefault="00C6663C" w:rsidP="002B083A">
      <w:pPr>
        <w:ind w:left="1440"/>
        <w:rPr>
          <w:rFonts w:ascii="Arial" w:hAnsi="Arial"/>
          <w:sz w:val="19"/>
        </w:rPr>
      </w:pPr>
      <w:r w:rsidRPr="002B083A">
        <w:rPr>
          <w:rFonts w:ascii="Arial" w:hAnsi="Arial"/>
          <w:b/>
          <w:sz w:val="19"/>
        </w:rPr>
        <w:t>*</w:t>
      </w:r>
      <w:r w:rsidR="007B406C">
        <w:rPr>
          <w:rFonts w:ascii="Arial" w:hAnsi="Arial"/>
          <w:sz w:val="19"/>
        </w:rPr>
        <w:t>Two Days</w:t>
      </w:r>
      <w:r w:rsidR="007B406C">
        <w:rPr>
          <w:rFonts w:ascii="Arial" w:hAnsi="Arial"/>
          <w:sz w:val="19"/>
        </w:rPr>
        <w:tab/>
      </w:r>
      <w:r w:rsidR="007B406C">
        <w:rPr>
          <w:rFonts w:ascii="Arial" w:hAnsi="Arial"/>
          <w:sz w:val="19"/>
        </w:rPr>
        <w:tab/>
      </w:r>
      <w:r w:rsidR="007B406C">
        <w:rPr>
          <w:rFonts w:ascii="Arial" w:hAnsi="Arial"/>
          <w:sz w:val="19"/>
        </w:rPr>
        <w:tab/>
        <w:t>$4</w:t>
      </w:r>
      <w:r w:rsidR="002B083A">
        <w:rPr>
          <w:rFonts w:ascii="Arial" w:hAnsi="Arial"/>
          <w:sz w:val="19"/>
        </w:rPr>
        <w:t>80</w:t>
      </w:r>
      <w:r w:rsidR="00F15F31">
        <w:rPr>
          <w:rFonts w:ascii="Arial" w:hAnsi="Arial"/>
          <w:sz w:val="19"/>
        </w:rPr>
        <w:t>.00 per month</w:t>
      </w:r>
    </w:p>
    <w:p w:rsidR="00F15F31" w:rsidRDefault="00F15F31" w:rsidP="00C748BA">
      <w:pPr>
        <w:ind w:left="1440"/>
        <w:rPr>
          <w:rFonts w:ascii="Arial" w:hAnsi="Arial"/>
          <w:sz w:val="19"/>
        </w:rPr>
      </w:pPr>
    </w:p>
    <w:p w:rsidR="00F15F31" w:rsidRDefault="002B083A" w:rsidP="00C748BA">
      <w:pPr>
        <w:pStyle w:val="Heading2"/>
        <w:jc w:val="left"/>
        <w:rPr>
          <w:sz w:val="23"/>
        </w:rPr>
      </w:pPr>
      <w:r>
        <w:rPr>
          <w:sz w:val="23"/>
        </w:rPr>
        <w:t xml:space="preserve">Extra Days for 2 or 3 day a week </w:t>
      </w:r>
      <w:r w:rsidR="00F15F31">
        <w:rPr>
          <w:sz w:val="23"/>
        </w:rPr>
        <w:t xml:space="preserve">enrolled children </w:t>
      </w:r>
      <w:r>
        <w:rPr>
          <w:sz w:val="23"/>
        </w:rPr>
        <w:t>(</w:t>
      </w:r>
      <w:r w:rsidR="00F15F31">
        <w:rPr>
          <w:sz w:val="23"/>
        </w:rPr>
        <w:t>only on a space available basis</w:t>
      </w:r>
      <w:r>
        <w:rPr>
          <w:sz w:val="23"/>
        </w:rPr>
        <w:t>)</w:t>
      </w:r>
    </w:p>
    <w:p w:rsidR="00F15F31" w:rsidRDefault="00F15F31" w:rsidP="00C748BA">
      <w:pPr>
        <w:ind w:left="1440"/>
        <w:rPr>
          <w:rFonts w:ascii="Arial" w:hAnsi="Arial"/>
          <w:sz w:val="19"/>
        </w:rPr>
      </w:pPr>
      <w:r>
        <w:rPr>
          <w:rFonts w:ascii="Arial" w:hAnsi="Arial"/>
          <w:sz w:val="19"/>
        </w:rPr>
        <w:t>Extra Day</w:t>
      </w:r>
      <w:r>
        <w:rPr>
          <w:rFonts w:ascii="Arial" w:hAnsi="Arial"/>
          <w:sz w:val="19"/>
        </w:rPr>
        <w:tab/>
      </w:r>
      <w:r>
        <w:rPr>
          <w:rFonts w:ascii="Arial" w:hAnsi="Arial"/>
          <w:sz w:val="19"/>
        </w:rPr>
        <w:tab/>
      </w:r>
      <w:r>
        <w:rPr>
          <w:rFonts w:ascii="Arial" w:hAnsi="Arial"/>
          <w:sz w:val="19"/>
        </w:rPr>
        <w:tab/>
        <w:t>$</w:t>
      </w:r>
      <w:r w:rsidR="002B083A">
        <w:rPr>
          <w:rFonts w:ascii="Arial" w:hAnsi="Arial"/>
          <w:sz w:val="19"/>
        </w:rPr>
        <w:t>60</w:t>
      </w:r>
      <w:r>
        <w:rPr>
          <w:rFonts w:ascii="Arial" w:hAnsi="Arial"/>
          <w:sz w:val="19"/>
        </w:rPr>
        <w:t>.00</w:t>
      </w:r>
    </w:p>
    <w:p w:rsidR="00F15F31" w:rsidRDefault="00C748BA" w:rsidP="00C748BA">
      <w:pPr>
        <w:ind w:left="1440"/>
        <w:rPr>
          <w:rFonts w:ascii="Arial" w:hAnsi="Arial"/>
          <w:sz w:val="19"/>
        </w:rPr>
      </w:pPr>
      <w:r>
        <w:rPr>
          <w:rFonts w:ascii="Arial" w:hAnsi="Arial"/>
          <w:sz w:val="19"/>
        </w:rPr>
        <w:t>Morning (8:00 - 1:00 PM)</w:t>
      </w:r>
      <w:r>
        <w:rPr>
          <w:rFonts w:ascii="Arial" w:hAnsi="Arial"/>
          <w:sz w:val="19"/>
        </w:rPr>
        <w:tab/>
      </w:r>
      <w:r>
        <w:rPr>
          <w:rFonts w:ascii="Arial" w:hAnsi="Arial"/>
          <w:sz w:val="19"/>
        </w:rPr>
        <w:tab/>
      </w:r>
      <w:r w:rsidR="00F15F31">
        <w:rPr>
          <w:rFonts w:ascii="Arial" w:hAnsi="Arial"/>
          <w:sz w:val="19"/>
        </w:rPr>
        <w:t>$35.00</w:t>
      </w:r>
    </w:p>
    <w:p w:rsidR="00F15F31" w:rsidRDefault="00F15F31" w:rsidP="00C748BA">
      <w:pPr>
        <w:ind w:left="1440"/>
        <w:rPr>
          <w:rFonts w:ascii="Arial" w:hAnsi="Arial"/>
          <w:sz w:val="19"/>
        </w:rPr>
      </w:pPr>
      <w:r>
        <w:rPr>
          <w:rFonts w:ascii="Arial" w:hAnsi="Arial"/>
          <w:sz w:val="19"/>
        </w:rPr>
        <w:t xml:space="preserve">Afternoon (1:00 - 5:45 PM) </w:t>
      </w:r>
      <w:r>
        <w:rPr>
          <w:rFonts w:ascii="Arial" w:hAnsi="Arial"/>
          <w:sz w:val="19"/>
        </w:rPr>
        <w:tab/>
        <w:t>$3</w:t>
      </w:r>
      <w:r w:rsidR="00C6663C">
        <w:rPr>
          <w:rFonts w:ascii="Arial" w:hAnsi="Arial"/>
          <w:sz w:val="19"/>
        </w:rPr>
        <w:t>5</w:t>
      </w:r>
      <w:r>
        <w:rPr>
          <w:rFonts w:ascii="Arial" w:hAnsi="Arial"/>
          <w:sz w:val="19"/>
        </w:rPr>
        <w:t>.00</w:t>
      </w:r>
    </w:p>
    <w:p w:rsidR="00F15F31" w:rsidRDefault="00F15F31" w:rsidP="00C748BA">
      <w:pPr>
        <w:ind w:left="1440"/>
        <w:rPr>
          <w:rFonts w:ascii="Arial" w:hAnsi="Arial"/>
          <w:sz w:val="19"/>
        </w:rPr>
      </w:pPr>
      <w:r>
        <w:rPr>
          <w:rFonts w:ascii="Arial" w:hAnsi="Arial"/>
          <w:sz w:val="19"/>
        </w:rPr>
        <w:t xml:space="preserve">                         </w:t>
      </w:r>
    </w:p>
    <w:p w:rsidR="00F15F31" w:rsidRDefault="00CD2F24">
      <w:pPr>
        <w:rPr>
          <w:rFonts w:ascii="Arial" w:hAnsi="Arial"/>
          <w:sz w:val="19"/>
        </w:rPr>
      </w:pPr>
      <w:r w:rsidRPr="00415A89">
        <w:rPr>
          <w:rFonts w:ascii="Arial" w:hAnsi="Arial"/>
          <w:b/>
          <w:sz w:val="19"/>
          <w:u w:val="single"/>
        </w:rPr>
        <w:t>N</w:t>
      </w:r>
      <w:r w:rsidR="00415A89" w:rsidRPr="00415A89">
        <w:rPr>
          <w:rFonts w:ascii="Arial" w:hAnsi="Arial"/>
          <w:b/>
          <w:sz w:val="19"/>
          <w:u w:val="single"/>
        </w:rPr>
        <w:t>OTE:</w:t>
      </w:r>
      <w:r w:rsidRPr="00415A89">
        <w:rPr>
          <w:rFonts w:ascii="Arial" w:hAnsi="Arial"/>
          <w:b/>
          <w:sz w:val="19"/>
          <w:u w:val="single"/>
        </w:rPr>
        <w:t xml:space="preserve"> </w:t>
      </w:r>
      <w:r>
        <w:rPr>
          <w:rFonts w:ascii="Arial" w:hAnsi="Arial"/>
          <w:sz w:val="19"/>
        </w:rPr>
        <w:tab/>
        <w:t>-</w:t>
      </w:r>
      <w:r w:rsidR="00F15F31">
        <w:rPr>
          <w:rFonts w:ascii="Arial" w:hAnsi="Arial"/>
          <w:sz w:val="19"/>
        </w:rPr>
        <w:t>We allow a ten percent reduction in lowest tuition for additional siblings.</w:t>
      </w:r>
    </w:p>
    <w:p w:rsidR="00F15F31" w:rsidRDefault="00CD2F24" w:rsidP="00CD2F24">
      <w:pPr>
        <w:ind w:firstLine="720"/>
        <w:rPr>
          <w:rFonts w:ascii="Arial" w:hAnsi="Arial"/>
          <w:sz w:val="19"/>
        </w:rPr>
      </w:pPr>
      <w:r>
        <w:rPr>
          <w:rFonts w:ascii="Arial" w:hAnsi="Arial"/>
          <w:sz w:val="19"/>
        </w:rPr>
        <w:t>-</w:t>
      </w:r>
      <w:r w:rsidR="00F15F31">
        <w:rPr>
          <w:rFonts w:ascii="Arial" w:hAnsi="Arial"/>
          <w:sz w:val="19"/>
        </w:rPr>
        <w:t>Monthly tuition is calculated as 1/12 of the annual tuition rate.</w:t>
      </w:r>
    </w:p>
    <w:p w:rsidR="000E3492" w:rsidRDefault="000E3492" w:rsidP="00CD2F24">
      <w:pPr>
        <w:ind w:firstLine="720"/>
        <w:rPr>
          <w:rFonts w:ascii="Arial" w:hAnsi="Arial"/>
          <w:sz w:val="19"/>
        </w:rPr>
      </w:pPr>
    </w:p>
    <w:p w:rsidR="00F15F31" w:rsidRDefault="00F15F31">
      <w:pPr>
        <w:rPr>
          <w:rFonts w:ascii="Arial" w:hAnsi="Arial"/>
          <w:sz w:val="23"/>
        </w:rPr>
      </w:pPr>
      <w:r>
        <w:rPr>
          <w:rFonts w:ascii="Arial" w:hAnsi="Arial"/>
          <w:b/>
          <w:u w:val="single"/>
        </w:rPr>
        <w:t>REGISTRATION FEES</w:t>
      </w:r>
      <w:r>
        <w:rPr>
          <w:rFonts w:ascii="Arial" w:hAnsi="Arial"/>
        </w:rPr>
        <w:t xml:space="preserve"> </w:t>
      </w:r>
    </w:p>
    <w:p w:rsidR="00F15F31" w:rsidRDefault="00F15F31" w:rsidP="004457A3">
      <w:pPr>
        <w:ind w:left="720" w:firstLine="360"/>
        <w:rPr>
          <w:rFonts w:ascii="Arial" w:hAnsi="Arial"/>
          <w:sz w:val="19"/>
        </w:rPr>
      </w:pPr>
      <w:r>
        <w:rPr>
          <w:rFonts w:ascii="Arial" w:hAnsi="Arial"/>
          <w:sz w:val="19"/>
        </w:rPr>
        <w:t>*Registration</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002B083A">
        <w:rPr>
          <w:rFonts w:ascii="Arial" w:hAnsi="Arial"/>
          <w:sz w:val="19"/>
        </w:rPr>
        <w:tab/>
      </w:r>
      <w:r>
        <w:rPr>
          <w:rFonts w:ascii="Arial" w:hAnsi="Arial"/>
          <w:sz w:val="19"/>
        </w:rPr>
        <w:t>$5</w:t>
      </w:r>
      <w:r w:rsidR="00A6620C">
        <w:rPr>
          <w:rFonts w:ascii="Arial" w:hAnsi="Arial"/>
          <w:sz w:val="19"/>
        </w:rPr>
        <w:t>0</w:t>
      </w:r>
      <w:r>
        <w:rPr>
          <w:rFonts w:ascii="Arial" w:hAnsi="Arial"/>
          <w:sz w:val="19"/>
        </w:rPr>
        <w:t>.00</w:t>
      </w:r>
    </w:p>
    <w:p w:rsidR="00F15F31" w:rsidRDefault="00F15F31" w:rsidP="004457A3">
      <w:pPr>
        <w:ind w:left="720" w:firstLine="360"/>
        <w:rPr>
          <w:rFonts w:ascii="Arial" w:hAnsi="Arial"/>
          <w:sz w:val="19"/>
        </w:rPr>
      </w:pPr>
      <w:r>
        <w:rPr>
          <w:rFonts w:ascii="Arial" w:hAnsi="Arial"/>
          <w:sz w:val="19"/>
        </w:rPr>
        <w:t>*Summer session only</w:t>
      </w:r>
      <w:r>
        <w:rPr>
          <w:rFonts w:ascii="Arial" w:hAnsi="Arial"/>
          <w:sz w:val="19"/>
        </w:rPr>
        <w:tab/>
      </w:r>
      <w:r>
        <w:rPr>
          <w:rFonts w:ascii="Arial" w:hAnsi="Arial"/>
          <w:sz w:val="19"/>
        </w:rPr>
        <w:tab/>
      </w:r>
      <w:r>
        <w:rPr>
          <w:rFonts w:ascii="Arial" w:hAnsi="Arial"/>
          <w:sz w:val="19"/>
        </w:rPr>
        <w:tab/>
      </w:r>
      <w:r>
        <w:rPr>
          <w:rFonts w:ascii="Arial" w:hAnsi="Arial"/>
          <w:sz w:val="19"/>
        </w:rPr>
        <w:tab/>
      </w:r>
      <w:r w:rsidR="002B083A">
        <w:rPr>
          <w:rFonts w:ascii="Arial" w:hAnsi="Arial"/>
          <w:sz w:val="19"/>
        </w:rPr>
        <w:tab/>
      </w:r>
      <w:r>
        <w:rPr>
          <w:rFonts w:ascii="Arial" w:hAnsi="Arial"/>
          <w:sz w:val="19"/>
        </w:rPr>
        <w:t>$</w:t>
      </w:r>
      <w:r w:rsidR="005F2C48">
        <w:rPr>
          <w:rFonts w:ascii="Arial" w:hAnsi="Arial"/>
          <w:sz w:val="19"/>
        </w:rPr>
        <w:t>30</w:t>
      </w:r>
      <w:r>
        <w:rPr>
          <w:rFonts w:ascii="Arial" w:hAnsi="Arial"/>
          <w:sz w:val="19"/>
        </w:rPr>
        <w:t>.00 (new students)</w:t>
      </w:r>
    </w:p>
    <w:p w:rsidR="00F15F31" w:rsidRDefault="00F15F31" w:rsidP="004457A3">
      <w:pPr>
        <w:ind w:left="720" w:firstLine="360"/>
        <w:rPr>
          <w:rFonts w:ascii="Arial" w:hAnsi="Arial"/>
          <w:sz w:val="19"/>
        </w:rPr>
      </w:pPr>
      <w:r>
        <w:rPr>
          <w:rFonts w:ascii="Arial" w:hAnsi="Arial"/>
          <w:sz w:val="19"/>
        </w:rPr>
        <w:t xml:space="preserve">*First Month’s </w:t>
      </w:r>
      <w:r w:rsidR="00FA6992">
        <w:rPr>
          <w:rFonts w:ascii="Arial" w:hAnsi="Arial"/>
          <w:sz w:val="19"/>
        </w:rPr>
        <w:t xml:space="preserve">Non-refundable Tuition payment </w:t>
      </w:r>
      <w:r w:rsidR="00FA6992">
        <w:rPr>
          <w:rFonts w:ascii="Arial" w:hAnsi="Arial"/>
          <w:sz w:val="19"/>
        </w:rPr>
        <w:tab/>
      </w:r>
      <w:r w:rsidR="002B083A">
        <w:rPr>
          <w:rFonts w:ascii="Arial" w:hAnsi="Arial"/>
          <w:sz w:val="19"/>
        </w:rPr>
        <w:tab/>
      </w:r>
      <w:r>
        <w:rPr>
          <w:rFonts w:ascii="Arial" w:hAnsi="Arial"/>
          <w:sz w:val="19"/>
        </w:rPr>
        <w:t>(</w:t>
      </w:r>
      <w:r w:rsidR="00FA6992">
        <w:rPr>
          <w:rFonts w:ascii="Arial" w:hAnsi="Arial"/>
          <w:sz w:val="19"/>
        </w:rPr>
        <w:t>see rates</w:t>
      </w:r>
      <w:r>
        <w:rPr>
          <w:rFonts w:ascii="Arial" w:hAnsi="Arial"/>
          <w:sz w:val="19"/>
        </w:rPr>
        <w:t xml:space="preserve"> listed above)</w:t>
      </w:r>
    </w:p>
    <w:p w:rsidR="00926B17" w:rsidRDefault="00415A89" w:rsidP="004457A3">
      <w:pPr>
        <w:ind w:left="720" w:firstLine="360"/>
        <w:rPr>
          <w:rFonts w:ascii="Arial" w:hAnsi="Arial"/>
          <w:sz w:val="19"/>
        </w:rPr>
      </w:pPr>
      <w:r>
        <w:rPr>
          <w:rFonts w:ascii="Arial" w:hAnsi="Arial"/>
          <w:sz w:val="19"/>
        </w:rPr>
        <w:t xml:space="preserve"> </w:t>
      </w:r>
      <w:r w:rsidR="00F15F31">
        <w:rPr>
          <w:rFonts w:ascii="Arial" w:hAnsi="Arial"/>
          <w:sz w:val="19"/>
        </w:rPr>
        <w:t>Tuition Depos</w:t>
      </w:r>
      <w:r w:rsidR="0043083D">
        <w:rPr>
          <w:rFonts w:ascii="Arial" w:hAnsi="Arial"/>
          <w:sz w:val="19"/>
        </w:rPr>
        <w:t>it (due first day of school)</w:t>
      </w:r>
      <w:r w:rsidR="0043083D">
        <w:rPr>
          <w:rFonts w:ascii="Arial" w:hAnsi="Arial"/>
          <w:sz w:val="19"/>
        </w:rPr>
        <w:tab/>
      </w:r>
      <w:r w:rsidR="0043083D">
        <w:rPr>
          <w:rFonts w:ascii="Arial" w:hAnsi="Arial"/>
          <w:sz w:val="19"/>
        </w:rPr>
        <w:tab/>
      </w:r>
      <w:r w:rsidR="002B083A">
        <w:rPr>
          <w:rFonts w:ascii="Arial" w:hAnsi="Arial"/>
          <w:sz w:val="19"/>
        </w:rPr>
        <w:tab/>
      </w:r>
      <w:r w:rsidR="005F2C48">
        <w:rPr>
          <w:rFonts w:ascii="Arial" w:hAnsi="Arial"/>
          <w:sz w:val="19"/>
        </w:rPr>
        <w:t>(1) month's tuition</w:t>
      </w:r>
      <w:r w:rsidR="00F15F31">
        <w:rPr>
          <w:rFonts w:ascii="Arial" w:hAnsi="Arial"/>
          <w:sz w:val="19"/>
        </w:rPr>
        <w:t xml:space="preserve"> </w:t>
      </w:r>
    </w:p>
    <w:p w:rsidR="00F15F31" w:rsidRDefault="00F15F31" w:rsidP="004457A3">
      <w:pPr>
        <w:ind w:left="720" w:firstLine="360"/>
        <w:rPr>
          <w:rFonts w:ascii="Arial" w:hAnsi="Arial"/>
          <w:sz w:val="19"/>
        </w:rPr>
      </w:pPr>
      <w:r>
        <w:rPr>
          <w:rFonts w:ascii="Arial" w:hAnsi="Arial"/>
          <w:sz w:val="19"/>
        </w:rPr>
        <w:t xml:space="preserve"> (refunded with 30 days written notice of withdrawal)</w:t>
      </w:r>
    </w:p>
    <w:p w:rsidR="00F15F31" w:rsidRDefault="00F15F31" w:rsidP="004457A3">
      <w:pPr>
        <w:ind w:left="720" w:firstLine="360"/>
        <w:rPr>
          <w:rFonts w:ascii="Arial" w:hAnsi="Arial"/>
          <w:sz w:val="19"/>
        </w:rPr>
      </w:pPr>
      <w:r>
        <w:rPr>
          <w:rFonts w:ascii="Arial" w:hAnsi="Arial"/>
          <w:sz w:val="19"/>
        </w:rPr>
        <w:t>*Reduction of Enrollment</w:t>
      </w:r>
      <w:r w:rsidR="004457A3">
        <w:rPr>
          <w:rFonts w:ascii="Arial" w:hAnsi="Arial"/>
          <w:sz w:val="19"/>
        </w:rPr>
        <w:t xml:space="preserve"> </w:t>
      </w:r>
      <w:r w:rsidR="002B083A">
        <w:rPr>
          <w:rFonts w:ascii="Arial" w:hAnsi="Arial"/>
          <w:sz w:val="19"/>
        </w:rPr>
        <w:t>(One month’s notice is required)</w:t>
      </w:r>
      <w:r w:rsidR="002B083A">
        <w:rPr>
          <w:rFonts w:ascii="Arial" w:hAnsi="Arial"/>
          <w:sz w:val="19"/>
        </w:rPr>
        <w:tab/>
      </w:r>
      <w:r>
        <w:rPr>
          <w:rFonts w:ascii="Arial" w:hAnsi="Arial"/>
          <w:sz w:val="19"/>
        </w:rPr>
        <w:t>$25.00</w:t>
      </w:r>
      <w:r>
        <w:rPr>
          <w:rFonts w:ascii="Arial" w:hAnsi="Arial"/>
          <w:sz w:val="19"/>
        </w:rPr>
        <w:tab/>
      </w:r>
      <w:r>
        <w:rPr>
          <w:rFonts w:ascii="Arial" w:hAnsi="Arial"/>
          <w:sz w:val="19"/>
        </w:rPr>
        <w:tab/>
      </w:r>
    </w:p>
    <w:p w:rsidR="00F15F31" w:rsidRDefault="00CD2F24">
      <w:pPr>
        <w:rPr>
          <w:rFonts w:ascii="Arial" w:hAnsi="Arial"/>
          <w:i/>
          <w:iCs/>
          <w:sz w:val="19"/>
        </w:rPr>
      </w:pPr>
      <w:r>
        <w:rPr>
          <w:rFonts w:ascii="Arial" w:hAnsi="Arial"/>
          <w:i/>
          <w:iCs/>
          <w:sz w:val="19"/>
        </w:rPr>
        <w:t>*Non</w:t>
      </w:r>
      <w:r w:rsidR="00F15F31">
        <w:rPr>
          <w:rFonts w:ascii="Arial" w:hAnsi="Arial"/>
          <w:i/>
          <w:iCs/>
          <w:sz w:val="19"/>
        </w:rPr>
        <w:t xml:space="preserve"> refundable</w:t>
      </w:r>
    </w:p>
    <w:p w:rsidR="00F15F31" w:rsidRDefault="00F15F31">
      <w:pPr>
        <w:rPr>
          <w:rFonts w:ascii="Arial" w:hAnsi="Arial"/>
          <w:i/>
          <w:iCs/>
          <w:sz w:val="19"/>
        </w:rPr>
      </w:pPr>
    </w:p>
    <w:p w:rsidR="00F15F31" w:rsidRPr="00C748BA" w:rsidRDefault="00F15F31">
      <w:pPr>
        <w:pStyle w:val="BodyText2"/>
        <w:ind w:firstLine="720"/>
        <w:rPr>
          <w:sz w:val="18"/>
          <w:szCs w:val="18"/>
        </w:rPr>
      </w:pPr>
      <w:r w:rsidRPr="00C748BA">
        <w:rPr>
          <w:sz w:val="18"/>
          <w:szCs w:val="18"/>
        </w:rPr>
        <w:t xml:space="preserve">Tuition payments are due IN ADVANCE.  Payment is due on the first day of each month. Parents are expected to make regular payments in advance and </w:t>
      </w:r>
      <w:r w:rsidRPr="00C748BA">
        <w:rPr>
          <w:b/>
          <w:i/>
          <w:sz w:val="18"/>
          <w:szCs w:val="18"/>
        </w:rPr>
        <w:t>will not</w:t>
      </w:r>
      <w:r w:rsidRPr="00C748BA">
        <w:rPr>
          <w:sz w:val="18"/>
          <w:szCs w:val="18"/>
        </w:rPr>
        <w:t xml:space="preserve"> be billed.  Full payment is due for each month the child is enrolled, regardless of holidays, snow closings or absence.  We reserve the right to change tuition without notice.</w:t>
      </w:r>
    </w:p>
    <w:p w:rsidR="00F15F31" w:rsidRPr="00C748BA" w:rsidRDefault="00F15F31">
      <w:pPr>
        <w:ind w:firstLine="720"/>
        <w:rPr>
          <w:rFonts w:ascii="Arial" w:hAnsi="Arial"/>
          <w:sz w:val="18"/>
          <w:szCs w:val="18"/>
        </w:rPr>
      </w:pPr>
      <w:r w:rsidRPr="00C748BA">
        <w:rPr>
          <w:rFonts w:ascii="Arial" w:hAnsi="Arial"/>
          <w:sz w:val="18"/>
          <w:szCs w:val="18"/>
        </w:rPr>
        <w:t>Monthly tuition payments are due on or before the first day of each month.</w:t>
      </w:r>
      <w:r w:rsidR="00C6663C">
        <w:rPr>
          <w:rFonts w:ascii="Arial" w:hAnsi="Arial"/>
          <w:sz w:val="18"/>
          <w:szCs w:val="18"/>
        </w:rPr>
        <w:t xml:space="preserve"> </w:t>
      </w:r>
      <w:r w:rsidRPr="00C748BA">
        <w:rPr>
          <w:rFonts w:ascii="Arial" w:hAnsi="Arial"/>
          <w:sz w:val="18"/>
          <w:szCs w:val="18"/>
        </w:rPr>
        <w:t>A $20.00 late fee will be charged for any monthly tuition payment received after the 7</w:t>
      </w:r>
      <w:r w:rsidRPr="00C748BA">
        <w:rPr>
          <w:rFonts w:ascii="Arial" w:hAnsi="Arial"/>
          <w:sz w:val="18"/>
          <w:szCs w:val="18"/>
          <w:vertAlign w:val="superscript"/>
        </w:rPr>
        <w:t>th</w:t>
      </w:r>
      <w:r w:rsidRPr="00C748BA">
        <w:rPr>
          <w:rFonts w:ascii="Arial" w:hAnsi="Arial"/>
          <w:sz w:val="18"/>
          <w:szCs w:val="18"/>
        </w:rPr>
        <w:t xml:space="preserve"> of the month.  If monthly tuition fees (including any applicable late fees) are not received at the center by the 7</w:t>
      </w:r>
      <w:r w:rsidRPr="00C748BA">
        <w:rPr>
          <w:rFonts w:ascii="Arial" w:hAnsi="Arial"/>
          <w:sz w:val="18"/>
          <w:szCs w:val="18"/>
          <w:vertAlign w:val="superscript"/>
        </w:rPr>
        <w:t>th</w:t>
      </w:r>
      <w:r w:rsidRPr="00C748BA">
        <w:rPr>
          <w:rFonts w:ascii="Arial" w:hAnsi="Arial"/>
          <w:sz w:val="18"/>
          <w:szCs w:val="18"/>
        </w:rPr>
        <w:t xml:space="preserve"> of the month, the child may not be allowed to attend the program.  The child’s space may be forfeited after two weeks if the late payment and payment owed for the unattended weeks is not received.</w:t>
      </w:r>
    </w:p>
    <w:p w:rsidR="00F15F31" w:rsidRPr="00C748BA" w:rsidRDefault="00F15F31">
      <w:pPr>
        <w:ind w:firstLine="720"/>
        <w:rPr>
          <w:rFonts w:ascii="Arial" w:hAnsi="Arial"/>
          <w:sz w:val="18"/>
          <w:szCs w:val="18"/>
        </w:rPr>
      </w:pPr>
      <w:r w:rsidRPr="00C748BA">
        <w:rPr>
          <w:rFonts w:ascii="Arial" w:hAnsi="Arial"/>
          <w:sz w:val="18"/>
          <w:szCs w:val="18"/>
        </w:rPr>
        <w:t xml:space="preserve">A late </w:t>
      </w:r>
      <w:r w:rsidR="00AE060F" w:rsidRPr="00C748BA">
        <w:rPr>
          <w:rFonts w:ascii="Arial" w:hAnsi="Arial"/>
          <w:sz w:val="18"/>
          <w:szCs w:val="18"/>
        </w:rPr>
        <w:t xml:space="preserve">fee will be </w:t>
      </w:r>
      <w:r w:rsidRPr="00C748BA">
        <w:rPr>
          <w:rFonts w:ascii="Arial" w:hAnsi="Arial"/>
          <w:sz w:val="18"/>
          <w:szCs w:val="18"/>
        </w:rPr>
        <w:t>charge</w:t>
      </w:r>
      <w:r w:rsidR="00AE060F" w:rsidRPr="00C748BA">
        <w:rPr>
          <w:rFonts w:ascii="Arial" w:hAnsi="Arial"/>
          <w:sz w:val="18"/>
          <w:szCs w:val="18"/>
        </w:rPr>
        <w:t>d</w:t>
      </w:r>
      <w:r w:rsidRPr="00C748BA">
        <w:rPr>
          <w:rFonts w:ascii="Arial" w:hAnsi="Arial"/>
          <w:sz w:val="18"/>
          <w:szCs w:val="18"/>
        </w:rPr>
        <w:t xml:space="preserve"> whenever a child is picked up after the Ce</w:t>
      </w:r>
      <w:r w:rsidR="0043083D" w:rsidRPr="00C748BA">
        <w:rPr>
          <w:rFonts w:ascii="Arial" w:hAnsi="Arial"/>
          <w:sz w:val="18"/>
          <w:szCs w:val="18"/>
        </w:rPr>
        <w:t>nter's closing, which is 5:45 p.m.</w:t>
      </w:r>
      <w:r w:rsidRPr="00C748BA">
        <w:rPr>
          <w:rFonts w:ascii="Arial" w:hAnsi="Arial"/>
          <w:sz w:val="18"/>
          <w:szCs w:val="18"/>
        </w:rPr>
        <w:t xml:space="preserve"> by the Center's office clock.</w:t>
      </w:r>
      <w:r w:rsidR="00AE060F" w:rsidRPr="00C748BA">
        <w:rPr>
          <w:rFonts w:ascii="Arial" w:hAnsi="Arial"/>
          <w:sz w:val="18"/>
          <w:szCs w:val="18"/>
        </w:rPr>
        <w:t xml:space="preserve">  The cost will be $10.00 for the first five minutes (or portion thereof)</w:t>
      </w:r>
      <w:r w:rsidR="008044E4" w:rsidRPr="00C748BA">
        <w:rPr>
          <w:rFonts w:ascii="Arial" w:hAnsi="Arial"/>
          <w:sz w:val="18"/>
          <w:szCs w:val="18"/>
        </w:rPr>
        <w:t>,</w:t>
      </w:r>
      <w:r w:rsidR="00AE060F" w:rsidRPr="00C748BA">
        <w:rPr>
          <w:rFonts w:ascii="Arial" w:hAnsi="Arial"/>
          <w:sz w:val="18"/>
          <w:szCs w:val="18"/>
        </w:rPr>
        <w:t xml:space="preserve"> and a do</w:t>
      </w:r>
      <w:r w:rsidR="008044E4" w:rsidRPr="00C748BA">
        <w:rPr>
          <w:rFonts w:ascii="Arial" w:hAnsi="Arial"/>
          <w:sz w:val="18"/>
          <w:szCs w:val="18"/>
        </w:rPr>
        <w:t>llar/minute thereafter.  This will</w:t>
      </w:r>
      <w:r w:rsidR="00B642F9" w:rsidRPr="00C748BA">
        <w:rPr>
          <w:rFonts w:ascii="Arial" w:hAnsi="Arial"/>
          <w:sz w:val="18"/>
          <w:szCs w:val="18"/>
        </w:rPr>
        <w:t xml:space="preserve"> be billed the following day,</w:t>
      </w:r>
      <w:r w:rsidR="008044E4" w:rsidRPr="00C748BA">
        <w:rPr>
          <w:rFonts w:ascii="Arial" w:hAnsi="Arial"/>
          <w:sz w:val="18"/>
          <w:szCs w:val="18"/>
        </w:rPr>
        <w:t xml:space="preserve"> is due immediately, and goes directly to the teachers.  </w:t>
      </w:r>
    </w:p>
    <w:p w:rsidR="00F15F31" w:rsidRPr="00C748BA" w:rsidRDefault="00F15F31">
      <w:pPr>
        <w:rPr>
          <w:rFonts w:ascii="Arial" w:hAnsi="Arial"/>
          <w:sz w:val="18"/>
          <w:szCs w:val="18"/>
        </w:rPr>
      </w:pPr>
    </w:p>
    <w:p w:rsidR="00F15F31" w:rsidRPr="00C748BA" w:rsidRDefault="00F15F31">
      <w:pPr>
        <w:rPr>
          <w:rFonts w:ascii="Arial" w:hAnsi="Arial" w:cs="Arial"/>
          <w:color w:val="000080"/>
          <w:sz w:val="18"/>
          <w:szCs w:val="18"/>
        </w:rPr>
      </w:pPr>
      <w:r w:rsidRPr="00C748BA">
        <w:rPr>
          <w:rFonts w:ascii="Arial" w:hAnsi="Arial" w:cs="Arial"/>
          <w:b/>
          <w:color w:val="000000"/>
          <w:sz w:val="18"/>
          <w:szCs w:val="18"/>
          <w:u w:val="single"/>
        </w:rPr>
        <w:t>Vacation Credit</w:t>
      </w:r>
      <w:r w:rsidRPr="00C748BA">
        <w:rPr>
          <w:rFonts w:ascii="Arial" w:hAnsi="Arial" w:cs="Arial"/>
          <w:color w:val="000000"/>
          <w:sz w:val="18"/>
          <w:szCs w:val="18"/>
        </w:rPr>
        <w:t>:  Vacation credit is available only to children who are</w:t>
      </w:r>
      <w:r w:rsidR="00CD2F24" w:rsidRPr="00C748BA">
        <w:rPr>
          <w:rFonts w:ascii="Arial" w:hAnsi="Arial" w:cs="Arial"/>
          <w:color w:val="000000"/>
          <w:sz w:val="18"/>
          <w:szCs w:val="18"/>
        </w:rPr>
        <w:t xml:space="preserve"> enrolled on a full time basis </w:t>
      </w:r>
      <w:r w:rsidRPr="00C748BA">
        <w:rPr>
          <w:rFonts w:ascii="Arial" w:hAnsi="Arial" w:cs="Arial"/>
          <w:color w:val="000000"/>
          <w:sz w:val="18"/>
          <w:szCs w:val="18"/>
        </w:rPr>
        <w:t>(5 days a week), for the entire school year of 52 weeks, which begins the first school day of the School Year in September and continues through the last day of the Summer Session.  Chi</w:t>
      </w:r>
      <w:r w:rsidR="0043083D" w:rsidRPr="00C748BA">
        <w:rPr>
          <w:rFonts w:ascii="Arial" w:hAnsi="Arial" w:cs="Arial"/>
          <w:color w:val="000000"/>
          <w:sz w:val="18"/>
          <w:szCs w:val="18"/>
        </w:rPr>
        <w:t xml:space="preserve">ldren entering after </w:t>
      </w:r>
      <w:r w:rsidR="00E9461B">
        <w:rPr>
          <w:rFonts w:ascii="Arial" w:hAnsi="Arial" w:cs="Arial"/>
          <w:color w:val="000000"/>
          <w:sz w:val="18"/>
          <w:szCs w:val="18"/>
        </w:rPr>
        <w:t xml:space="preserve">September </w:t>
      </w:r>
      <w:r w:rsidR="009728E0">
        <w:rPr>
          <w:rFonts w:ascii="Arial" w:hAnsi="Arial" w:cs="Arial"/>
          <w:color w:val="000000"/>
          <w:sz w:val="18"/>
          <w:szCs w:val="18"/>
        </w:rPr>
        <w:t>1</w:t>
      </w:r>
      <w:r w:rsidR="00E9461B">
        <w:rPr>
          <w:rFonts w:ascii="Arial" w:hAnsi="Arial" w:cs="Arial"/>
          <w:color w:val="000000"/>
          <w:sz w:val="18"/>
          <w:szCs w:val="18"/>
        </w:rPr>
        <w:t>, 201</w:t>
      </w:r>
      <w:r w:rsidR="00C6663C">
        <w:rPr>
          <w:rFonts w:ascii="Arial" w:hAnsi="Arial" w:cs="Arial"/>
          <w:color w:val="000000"/>
          <w:sz w:val="18"/>
          <w:szCs w:val="18"/>
        </w:rPr>
        <w:t>8</w:t>
      </w:r>
      <w:r w:rsidR="0043083D" w:rsidRPr="00C748BA">
        <w:rPr>
          <w:rFonts w:ascii="Arial" w:hAnsi="Arial" w:cs="Arial"/>
          <w:color w:val="000000"/>
          <w:sz w:val="18"/>
          <w:szCs w:val="18"/>
        </w:rPr>
        <w:t xml:space="preserve"> will not be eligible </w:t>
      </w:r>
      <w:r w:rsidRPr="00C748BA">
        <w:rPr>
          <w:rFonts w:ascii="Arial" w:hAnsi="Arial" w:cs="Arial"/>
          <w:color w:val="000000"/>
          <w:sz w:val="18"/>
          <w:szCs w:val="18"/>
        </w:rPr>
        <w:t>for vacation credit.  Credit is given the last two weeks of the Summer Session and is not cumulative from year to year.  If you decrease your child’s schedule to part time during any part of the year (Labor Da</w:t>
      </w:r>
      <w:r w:rsidR="0043083D" w:rsidRPr="00C748BA">
        <w:rPr>
          <w:rFonts w:ascii="Arial" w:hAnsi="Arial" w:cs="Arial"/>
          <w:color w:val="000000"/>
          <w:sz w:val="18"/>
          <w:szCs w:val="18"/>
        </w:rPr>
        <w:t>y to the following Labor Day, o</w:t>
      </w:r>
      <w:r w:rsidRPr="00C748BA">
        <w:rPr>
          <w:rFonts w:ascii="Arial" w:hAnsi="Arial" w:cs="Arial"/>
          <w:color w:val="000000"/>
          <w:sz w:val="18"/>
          <w:szCs w:val="18"/>
        </w:rPr>
        <w:t>ne month’s notice is required) you will no longer be eligible for vacation credit during that year.  Vacation credit is limited to two weeks</w:t>
      </w:r>
      <w:r w:rsidR="005F2C48">
        <w:rPr>
          <w:rFonts w:ascii="Arial" w:hAnsi="Arial" w:cs="Arial"/>
          <w:color w:val="000000"/>
          <w:sz w:val="18"/>
          <w:szCs w:val="18"/>
        </w:rPr>
        <w:t>,</w:t>
      </w:r>
      <w:r w:rsidR="00625602" w:rsidRPr="00C748BA">
        <w:rPr>
          <w:rFonts w:ascii="Arial" w:hAnsi="Arial" w:cs="Arial"/>
          <w:color w:val="000000"/>
          <w:sz w:val="18"/>
          <w:szCs w:val="18"/>
        </w:rPr>
        <w:t xml:space="preserve"> </w:t>
      </w:r>
      <w:r w:rsidRPr="00C748BA">
        <w:rPr>
          <w:rFonts w:ascii="Arial" w:hAnsi="Arial" w:cs="Arial"/>
          <w:color w:val="000000"/>
          <w:sz w:val="18"/>
          <w:szCs w:val="18"/>
        </w:rPr>
        <w:t xml:space="preserve">each week should be </w:t>
      </w:r>
      <w:r w:rsidR="00625602" w:rsidRPr="00C748BA">
        <w:rPr>
          <w:rFonts w:ascii="Arial" w:hAnsi="Arial" w:cs="Arial"/>
          <w:color w:val="000000"/>
          <w:sz w:val="18"/>
          <w:szCs w:val="18"/>
        </w:rPr>
        <w:t xml:space="preserve">(5) </w:t>
      </w:r>
      <w:r w:rsidRPr="00C748BA">
        <w:rPr>
          <w:rFonts w:ascii="Arial" w:hAnsi="Arial" w:cs="Arial"/>
          <w:color w:val="000000"/>
          <w:sz w:val="18"/>
          <w:szCs w:val="18"/>
        </w:rPr>
        <w:t>consecutive school days of vacation away from the Hampton Lane CDC.  Vacation credit will be reflected in the August statement.</w:t>
      </w:r>
    </w:p>
    <w:sectPr w:rsidR="00F15F31" w:rsidRPr="00C748BA" w:rsidSect="00C748BA">
      <w:pgSz w:w="12240" w:h="15840"/>
      <w:pgMar w:top="432"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DD8" w:rsidRDefault="00025DD8">
      <w:r>
        <w:separator/>
      </w:r>
    </w:p>
  </w:endnote>
  <w:endnote w:type="continuationSeparator" w:id="0">
    <w:p w:rsidR="00025DD8" w:rsidRDefault="00025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DD8" w:rsidRDefault="00025DD8">
      <w:r>
        <w:separator/>
      </w:r>
    </w:p>
  </w:footnote>
  <w:footnote w:type="continuationSeparator" w:id="0">
    <w:p w:rsidR="00025DD8" w:rsidRDefault="00025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224"/>
    <w:multiLevelType w:val="singleLevel"/>
    <w:tmpl w:val="25A0C14C"/>
    <w:lvl w:ilvl="0">
      <w:start w:val="501"/>
      <w:numFmt w:val="decimal"/>
      <w:pStyle w:val="Heading5"/>
      <w:lvlText w:val="%1"/>
      <w:lvlJc w:val="left"/>
      <w:pPr>
        <w:tabs>
          <w:tab w:val="num" w:pos="435"/>
        </w:tabs>
        <w:ind w:left="435" w:hanging="435"/>
      </w:pPr>
      <w:rPr>
        <w:rFonts w:hint="default"/>
      </w:rPr>
    </w:lvl>
  </w:abstractNum>
  <w:abstractNum w:abstractNumId="1">
    <w:nsid w:val="28DF22CE"/>
    <w:multiLevelType w:val="hybridMultilevel"/>
    <w:tmpl w:val="5A6A1828"/>
    <w:lvl w:ilvl="0" w:tplc="D2BAE1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A32553"/>
    <w:multiLevelType w:val="hybridMultilevel"/>
    <w:tmpl w:val="433A61FA"/>
    <w:lvl w:ilvl="0" w:tplc="538EFC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E1BEE"/>
    <w:rsid w:val="000023E9"/>
    <w:rsid w:val="00025DD8"/>
    <w:rsid w:val="00026DB6"/>
    <w:rsid w:val="0003177D"/>
    <w:rsid w:val="00071802"/>
    <w:rsid w:val="000E3492"/>
    <w:rsid w:val="000E40E6"/>
    <w:rsid w:val="000E790F"/>
    <w:rsid w:val="00151FBC"/>
    <w:rsid w:val="001B26AB"/>
    <w:rsid w:val="001C6CF6"/>
    <w:rsid w:val="001D15DA"/>
    <w:rsid w:val="001D3D44"/>
    <w:rsid w:val="00227DBA"/>
    <w:rsid w:val="00247936"/>
    <w:rsid w:val="00277F96"/>
    <w:rsid w:val="002B083A"/>
    <w:rsid w:val="002D2C5B"/>
    <w:rsid w:val="002D5CF7"/>
    <w:rsid w:val="002E25A6"/>
    <w:rsid w:val="00303BC5"/>
    <w:rsid w:val="00347BAF"/>
    <w:rsid w:val="00382A24"/>
    <w:rsid w:val="003C1269"/>
    <w:rsid w:val="003C4AB0"/>
    <w:rsid w:val="003D4AFD"/>
    <w:rsid w:val="003F4CE9"/>
    <w:rsid w:val="00407C98"/>
    <w:rsid w:val="00415A89"/>
    <w:rsid w:val="0043083D"/>
    <w:rsid w:val="004457A3"/>
    <w:rsid w:val="0046236A"/>
    <w:rsid w:val="00467192"/>
    <w:rsid w:val="00487833"/>
    <w:rsid w:val="004A515F"/>
    <w:rsid w:val="004A7FF1"/>
    <w:rsid w:val="00520E70"/>
    <w:rsid w:val="00547E5E"/>
    <w:rsid w:val="00564BF1"/>
    <w:rsid w:val="005810DA"/>
    <w:rsid w:val="00587594"/>
    <w:rsid w:val="005A0C29"/>
    <w:rsid w:val="005A3BF6"/>
    <w:rsid w:val="005C4F37"/>
    <w:rsid w:val="005C52EB"/>
    <w:rsid w:val="005D0969"/>
    <w:rsid w:val="005E2C95"/>
    <w:rsid w:val="005F2C48"/>
    <w:rsid w:val="00625602"/>
    <w:rsid w:val="006677A7"/>
    <w:rsid w:val="006928AF"/>
    <w:rsid w:val="006D4613"/>
    <w:rsid w:val="00751033"/>
    <w:rsid w:val="00752110"/>
    <w:rsid w:val="00792CC5"/>
    <w:rsid w:val="007B406C"/>
    <w:rsid w:val="007E5D6C"/>
    <w:rsid w:val="008044E4"/>
    <w:rsid w:val="00851262"/>
    <w:rsid w:val="0087045A"/>
    <w:rsid w:val="00926B17"/>
    <w:rsid w:val="00932F94"/>
    <w:rsid w:val="009467DC"/>
    <w:rsid w:val="00956B94"/>
    <w:rsid w:val="009728E0"/>
    <w:rsid w:val="00975CB4"/>
    <w:rsid w:val="009E4108"/>
    <w:rsid w:val="00A31F3D"/>
    <w:rsid w:val="00A471D9"/>
    <w:rsid w:val="00A54034"/>
    <w:rsid w:val="00A6620C"/>
    <w:rsid w:val="00A7030A"/>
    <w:rsid w:val="00A97C66"/>
    <w:rsid w:val="00AE060F"/>
    <w:rsid w:val="00AE1002"/>
    <w:rsid w:val="00AF6B7D"/>
    <w:rsid w:val="00B44493"/>
    <w:rsid w:val="00B642F9"/>
    <w:rsid w:val="00BD17C9"/>
    <w:rsid w:val="00BE1532"/>
    <w:rsid w:val="00C041EB"/>
    <w:rsid w:val="00C507EC"/>
    <w:rsid w:val="00C651CF"/>
    <w:rsid w:val="00C6663C"/>
    <w:rsid w:val="00C73416"/>
    <w:rsid w:val="00C748BA"/>
    <w:rsid w:val="00C80FDB"/>
    <w:rsid w:val="00CD2473"/>
    <w:rsid w:val="00CD2F24"/>
    <w:rsid w:val="00D32BD7"/>
    <w:rsid w:val="00DA0E25"/>
    <w:rsid w:val="00DC5AAD"/>
    <w:rsid w:val="00DE1BEE"/>
    <w:rsid w:val="00E345E4"/>
    <w:rsid w:val="00E34849"/>
    <w:rsid w:val="00E9461B"/>
    <w:rsid w:val="00EA0F09"/>
    <w:rsid w:val="00EB5A08"/>
    <w:rsid w:val="00EF4DA8"/>
    <w:rsid w:val="00F15F31"/>
    <w:rsid w:val="00F32460"/>
    <w:rsid w:val="00F42DE8"/>
    <w:rsid w:val="00F753B0"/>
    <w:rsid w:val="00F809FC"/>
    <w:rsid w:val="00F87037"/>
    <w:rsid w:val="00FA6992"/>
    <w:rsid w:val="00FA7504"/>
    <w:rsid w:val="00FC1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60"/>
    <w:rPr>
      <w:rFonts w:ascii="Tms Rmn" w:hAnsi="Tms Rmn"/>
    </w:rPr>
  </w:style>
  <w:style w:type="paragraph" w:styleId="Heading1">
    <w:name w:val="heading 1"/>
    <w:basedOn w:val="Normal"/>
    <w:next w:val="Normal"/>
    <w:qFormat/>
    <w:rsid w:val="00F32460"/>
    <w:pPr>
      <w:keepNext/>
      <w:ind w:left="1440"/>
      <w:outlineLvl w:val="0"/>
    </w:pPr>
    <w:rPr>
      <w:rFonts w:ascii="Arial" w:hAnsi="Arial"/>
      <w:b/>
      <w:sz w:val="24"/>
    </w:rPr>
  </w:style>
  <w:style w:type="paragraph" w:styleId="Heading2">
    <w:name w:val="heading 2"/>
    <w:basedOn w:val="Normal"/>
    <w:next w:val="Normal"/>
    <w:qFormat/>
    <w:rsid w:val="00F32460"/>
    <w:pPr>
      <w:keepNext/>
      <w:ind w:left="1440"/>
      <w:jc w:val="center"/>
      <w:outlineLvl w:val="1"/>
    </w:pPr>
    <w:rPr>
      <w:rFonts w:ascii="Arial" w:hAnsi="Arial"/>
      <w:b/>
      <w:sz w:val="24"/>
      <w:u w:val="single"/>
    </w:rPr>
  </w:style>
  <w:style w:type="paragraph" w:styleId="Heading3">
    <w:name w:val="heading 3"/>
    <w:basedOn w:val="Normal"/>
    <w:next w:val="Normal"/>
    <w:qFormat/>
    <w:rsid w:val="00F32460"/>
    <w:pPr>
      <w:keepNext/>
      <w:ind w:left="720"/>
      <w:outlineLvl w:val="2"/>
    </w:pPr>
    <w:rPr>
      <w:rFonts w:ascii="Arial" w:hAnsi="Arial"/>
      <w:b/>
      <w:sz w:val="24"/>
    </w:rPr>
  </w:style>
  <w:style w:type="paragraph" w:styleId="Heading4">
    <w:name w:val="heading 4"/>
    <w:basedOn w:val="Normal"/>
    <w:next w:val="Normal"/>
    <w:qFormat/>
    <w:rsid w:val="00F32460"/>
    <w:pPr>
      <w:keepNext/>
      <w:outlineLvl w:val="3"/>
    </w:pPr>
    <w:rPr>
      <w:rFonts w:ascii="Arial" w:hAnsi="Arial"/>
      <w:b/>
      <w:color w:val="000080"/>
    </w:rPr>
  </w:style>
  <w:style w:type="paragraph" w:styleId="Heading5">
    <w:name w:val="heading 5"/>
    <w:basedOn w:val="Normal"/>
    <w:next w:val="Normal"/>
    <w:qFormat/>
    <w:rsid w:val="00F32460"/>
    <w:pPr>
      <w:keepNext/>
      <w:numPr>
        <w:numId w:val="1"/>
      </w:numPr>
      <w:outlineLvl w:val="4"/>
    </w:pPr>
    <w:rPr>
      <w:rFonts w:ascii="Arial" w:hAnsi="Arial"/>
      <w:b/>
      <w:color w:val="000080"/>
    </w:rPr>
  </w:style>
  <w:style w:type="paragraph" w:styleId="Heading6">
    <w:name w:val="heading 6"/>
    <w:basedOn w:val="Normal"/>
    <w:next w:val="Normal"/>
    <w:qFormat/>
    <w:rsid w:val="00F32460"/>
    <w:pPr>
      <w:keepNext/>
      <w:jc w:val="center"/>
      <w:outlineLvl w:val="5"/>
    </w:pPr>
    <w:rPr>
      <w:rFonts w:ascii="Arial" w:hAnsi="Arial"/>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32460"/>
    <w:rPr>
      <w:rFonts w:ascii="Arial" w:hAnsi="Arial"/>
      <w:sz w:val="24"/>
    </w:rPr>
  </w:style>
  <w:style w:type="paragraph" w:styleId="BodyText2">
    <w:name w:val="Body Text 2"/>
    <w:basedOn w:val="Normal"/>
    <w:semiHidden/>
    <w:rsid w:val="00F32460"/>
    <w:rPr>
      <w:rFonts w:ascii="Arial" w:hAnsi="Arial"/>
      <w:sz w:val="19"/>
    </w:rPr>
  </w:style>
  <w:style w:type="paragraph" w:styleId="Header">
    <w:name w:val="header"/>
    <w:basedOn w:val="Normal"/>
    <w:semiHidden/>
    <w:rsid w:val="00F32460"/>
    <w:pPr>
      <w:tabs>
        <w:tab w:val="center" w:pos="4320"/>
        <w:tab w:val="right" w:pos="8640"/>
      </w:tabs>
    </w:pPr>
  </w:style>
  <w:style w:type="paragraph" w:styleId="Footer">
    <w:name w:val="footer"/>
    <w:basedOn w:val="Normal"/>
    <w:semiHidden/>
    <w:rsid w:val="00F3246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5BCB-8396-41D3-BB83-241EC684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POLICY</vt:lpstr>
    </vt:vector>
  </TitlesOfParts>
  <Company>Microsoft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POLICY</dc:title>
  <dc:creator>Nancy A. Andrew</dc:creator>
  <cp:lastModifiedBy>CDC Director</cp:lastModifiedBy>
  <cp:revision>7</cp:revision>
  <cp:lastPrinted>2018-01-26T19:10:00Z</cp:lastPrinted>
  <dcterms:created xsi:type="dcterms:W3CDTF">2018-01-26T17:46:00Z</dcterms:created>
  <dcterms:modified xsi:type="dcterms:W3CDTF">2018-01-26T21:09:00Z</dcterms:modified>
</cp:coreProperties>
</file>